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B2" w:rsidRDefault="00B329B2" w:rsidP="00DB0B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B0BC9" w:rsidRDefault="00DB0BC9" w:rsidP="00DB0B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CONSULTA PÚBLICA PREVIA A LA ELABOR</w:t>
      </w:r>
      <w:r w:rsidR="00C84D36">
        <w:rPr>
          <w:rFonts w:ascii="Arial" w:hAnsi="Arial" w:cs="Arial"/>
          <w:b/>
          <w:bCs/>
          <w:sz w:val="22"/>
          <w:szCs w:val="22"/>
        </w:rPr>
        <w:t>ACIÓN DEL DECRETO DE DESARROLLO DE LA LEY 4/2015, DE 25 DE JUNIO, PARA LA PREVENCIÓN Y LA CORRECCIÓN DE LA CONTAMINACIÓN DEL SUELO</w:t>
      </w:r>
    </w:p>
    <w:p w:rsidR="00DB0BC9" w:rsidRDefault="00DB0BC9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21F3" w:rsidRDefault="00DB0BC9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Departamento de Medio Ambiente, Planificación Territorial y Vivienda del Gobierno </w:t>
      </w:r>
      <w:r w:rsidRPr="00B329B2">
        <w:rPr>
          <w:rFonts w:ascii="Arial" w:hAnsi="Arial" w:cs="Arial"/>
          <w:sz w:val="22"/>
          <w:szCs w:val="22"/>
        </w:rPr>
        <w:t xml:space="preserve">Vasco tiene previsto iniciar la elaboración del </w:t>
      </w:r>
      <w:r w:rsidR="00C84D36" w:rsidRPr="00B329B2">
        <w:rPr>
          <w:rFonts w:ascii="Arial" w:hAnsi="Arial" w:cs="Arial"/>
          <w:sz w:val="22"/>
          <w:szCs w:val="22"/>
        </w:rPr>
        <w:t>Proyecto de Decreto de desarrollo de la Ley 4/2015, de 25 de junio, para la prevención y la corrección de la contaminación del suelo</w:t>
      </w:r>
      <w:r w:rsidRPr="00B329B2">
        <w:rPr>
          <w:rFonts w:ascii="Arial" w:hAnsi="Arial" w:cs="Arial"/>
          <w:sz w:val="22"/>
          <w:szCs w:val="22"/>
        </w:rPr>
        <w:t>.</w:t>
      </w:r>
    </w:p>
    <w:p w:rsidR="00B329B2" w:rsidRDefault="00B329B2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0BC9" w:rsidRDefault="00DB0BC9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conformidad con lo establecido en el apartado 1 del artículo 133 de la Ley 39/2015, de 1 de octubre, del Procedimiento Administrativo Común de las Administraciones Públicas, con carácter previo a la elaboración del proyecto o anteproyecto de ley o de reglamento, se sustanciará una consulta pública, a través del portal web de la Administración competente en la que se recabará la opinión de los sujetos y de las organizaciones más representativas potencialmente afectados por la futura norma acerca de:</w:t>
      </w:r>
    </w:p>
    <w:p w:rsidR="00DB0BC9" w:rsidRDefault="00DB0BC9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0BC9" w:rsidRDefault="00DB0BC9" w:rsidP="00F76A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Los problemas que se pretenden solucionar con la iniciativa.</w:t>
      </w:r>
    </w:p>
    <w:p w:rsidR="00DB0BC9" w:rsidRDefault="00DB0BC9" w:rsidP="00F76A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La necesidad y oportunidad de su aprobación.</w:t>
      </w:r>
    </w:p>
    <w:p w:rsidR="00DB0BC9" w:rsidRDefault="00DB0BC9" w:rsidP="00F76A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Los objetivos de la norma.</w:t>
      </w:r>
    </w:p>
    <w:p w:rsidR="00DB0BC9" w:rsidRDefault="00DB0BC9" w:rsidP="0094559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Las posibles soluciones alternativas regulatorias y no regulatorias.</w:t>
      </w:r>
    </w:p>
    <w:p w:rsidR="0094559A" w:rsidRDefault="0094559A" w:rsidP="0094559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2F2942" w:rsidRDefault="00DB0BC9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cumplimiento de lo anterior, y con carácter previo a su elaboración se plantean las </w:t>
      </w:r>
      <w:r w:rsidR="003A404C">
        <w:rPr>
          <w:rFonts w:ascii="Arial" w:hAnsi="Arial" w:cs="Arial"/>
          <w:sz w:val="22"/>
          <w:szCs w:val="22"/>
        </w:rPr>
        <w:t>citadas cuestiones:</w:t>
      </w:r>
    </w:p>
    <w:p w:rsidR="00DB0BC9" w:rsidRDefault="00DB0BC9" w:rsidP="00DB0B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5"/>
      </w:tblGrid>
      <w:tr w:rsidR="00DB0BC9" w:rsidRPr="0094559A" w:rsidTr="003A404C">
        <w:tc>
          <w:tcPr>
            <w:tcW w:w="2660" w:type="dxa"/>
          </w:tcPr>
          <w:p w:rsidR="003A404C" w:rsidRPr="0094559A" w:rsidRDefault="003A404C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BC9" w:rsidRPr="00B329B2" w:rsidRDefault="00DB0BC9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29B2">
              <w:rPr>
                <w:rFonts w:ascii="Arial" w:hAnsi="Arial" w:cs="Arial"/>
                <w:b/>
                <w:sz w:val="22"/>
                <w:szCs w:val="22"/>
              </w:rPr>
              <w:t>LOS PROBLEMAS QUE SE PRETENDEN SOLUCIONAR CON LA INICIATIVA</w:t>
            </w:r>
          </w:p>
        </w:tc>
        <w:tc>
          <w:tcPr>
            <w:tcW w:w="5985" w:type="dxa"/>
          </w:tcPr>
          <w:p w:rsidR="00746A23" w:rsidRDefault="00746A2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89F" w:rsidRDefault="006C3985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94559A">
              <w:rPr>
                <w:rFonts w:ascii="Arial" w:hAnsi="Arial" w:cs="Arial"/>
                <w:sz w:val="22"/>
                <w:szCs w:val="22"/>
              </w:rPr>
              <w:t>Ley 4/2015, de 25 de junio, para la prevención y la corrección de la contaminación del suelo</w:t>
            </w:r>
            <w:r w:rsidR="002C6DF0">
              <w:rPr>
                <w:rFonts w:ascii="Arial" w:hAnsi="Arial" w:cs="Arial"/>
                <w:sz w:val="22"/>
                <w:szCs w:val="22"/>
              </w:rPr>
              <w:t xml:space="preserve"> regula</w:t>
            </w:r>
            <w:r w:rsidR="002C6DF0" w:rsidRPr="002C6DF0">
              <w:rPr>
                <w:rFonts w:ascii="Arial" w:hAnsi="Arial" w:cs="Arial"/>
                <w:sz w:val="22"/>
                <w:szCs w:val="22"/>
              </w:rPr>
              <w:t xml:space="preserve"> este ámbito ambiental con el objeto de</w:t>
            </w:r>
            <w:r w:rsidR="00C4489F" w:rsidRPr="002C6DF0">
              <w:rPr>
                <w:rFonts w:ascii="Arial" w:hAnsi="Arial" w:cs="Arial"/>
                <w:sz w:val="22"/>
                <w:szCs w:val="22"/>
              </w:rPr>
              <w:t xml:space="preserve"> pr</w:t>
            </w:r>
            <w:r w:rsidR="002C6DF0" w:rsidRPr="002C6DF0">
              <w:rPr>
                <w:rFonts w:ascii="Arial" w:hAnsi="Arial" w:cs="Arial"/>
                <w:sz w:val="22"/>
                <w:szCs w:val="22"/>
              </w:rPr>
              <w:t xml:space="preserve">oteger </w:t>
            </w:r>
            <w:r w:rsidR="00C4489F" w:rsidRPr="002C6DF0">
              <w:rPr>
                <w:rFonts w:ascii="Arial" w:hAnsi="Arial" w:cs="Arial"/>
                <w:sz w:val="22"/>
                <w:szCs w:val="22"/>
              </w:rPr>
              <w:t xml:space="preserve">el suelo de la Comunidad Autónoma del </w:t>
            </w:r>
            <w:r w:rsidR="002C6DF0">
              <w:rPr>
                <w:rFonts w:ascii="Arial" w:hAnsi="Arial" w:cs="Arial"/>
                <w:sz w:val="22"/>
                <w:szCs w:val="22"/>
              </w:rPr>
              <w:t xml:space="preserve"> País Vasco, </w:t>
            </w:r>
            <w:r w:rsidR="00C4489F" w:rsidRPr="002C6DF0">
              <w:rPr>
                <w:rFonts w:ascii="Arial" w:hAnsi="Arial" w:cs="Arial"/>
                <w:sz w:val="22"/>
                <w:szCs w:val="22"/>
              </w:rPr>
              <w:t xml:space="preserve">previniendo la alteración </w:t>
            </w:r>
            <w:r w:rsidR="002C6DF0">
              <w:rPr>
                <w:rFonts w:ascii="Arial" w:hAnsi="Arial" w:cs="Arial"/>
                <w:sz w:val="22"/>
                <w:szCs w:val="22"/>
              </w:rPr>
              <w:t xml:space="preserve">de sus características químicas </w:t>
            </w:r>
            <w:r w:rsidR="00C4489F" w:rsidRPr="002C6DF0">
              <w:rPr>
                <w:rFonts w:ascii="Arial" w:hAnsi="Arial" w:cs="Arial"/>
                <w:sz w:val="22"/>
                <w:szCs w:val="22"/>
              </w:rPr>
              <w:t xml:space="preserve">derivada de acciones </w:t>
            </w:r>
            <w:r w:rsidR="002C6DF0">
              <w:rPr>
                <w:rFonts w:ascii="Arial" w:hAnsi="Arial" w:cs="Arial"/>
                <w:sz w:val="22"/>
                <w:szCs w:val="22"/>
              </w:rPr>
              <w:t>de origen antrópico estableciendo a la vez</w:t>
            </w:r>
            <w:r w:rsidR="00C4489F" w:rsidRPr="002C6DF0">
              <w:rPr>
                <w:rFonts w:ascii="Arial" w:hAnsi="Arial" w:cs="Arial"/>
                <w:sz w:val="22"/>
                <w:szCs w:val="22"/>
              </w:rPr>
              <w:t xml:space="preserve"> el régimen </w:t>
            </w:r>
            <w:r w:rsidR="002C6DF0">
              <w:rPr>
                <w:rFonts w:ascii="Arial" w:hAnsi="Arial" w:cs="Arial"/>
                <w:sz w:val="22"/>
                <w:szCs w:val="22"/>
              </w:rPr>
              <w:t xml:space="preserve">jurídico aplicable a los suelos </w:t>
            </w:r>
            <w:r w:rsidR="00C4489F" w:rsidRPr="002C6DF0">
              <w:rPr>
                <w:rFonts w:ascii="Arial" w:hAnsi="Arial" w:cs="Arial"/>
                <w:sz w:val="22"/>
                <w:szCs w:val="22"/>
              </w:rPr>
              <w:t xml:space="preserve">contaminados y alterados </w:t>
            </w:r>
            <w:r w:rsidR="002C6D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89F" w:rsidRPr="002C6DF0">
              <w:rPr>
                <w:rFonts w:ascii="Arial" w:hAnsi="Arial" w:cs="Arial"/>
                <w:sz w:val="22"/>
                <w:szCs w:val="22"/>
              </w:rPr>
              <w:t>exist</w:t>
            </w:r>
            <w:r w:rsidR="002C6DF0">
              <w:rPr>
                <w:rFonts w:ascii="Arial" w:hAnsi="Arial" w:cs="Arial"/>
                <w:sz w:val="22"/>
                <w:szCs w:val="22"/>
              </w:rPr>
              <w:t xml:space="preserve">entes en este ámbito </w:t>
            </w:r>
            <w:r w:rsidR="00C4489F" w:rsidRPr="002C6DF0">
              <w:rPr>
                <w:rFonts w:ascii="Arial" w:hAnsi="Arial" w:cs="Arial"/>
                <w:sz w:val="22"/>
                <w:szCs w:val="22"/>
              </w:rPr>
              <w:t>territorial, en aras a preserv</w:t>
            </w:r>
            <w:r w:rsidR="002C6DF0">
              <w:rPr>
                <w:rFonts w:ascii="Arial" w:hAnsi="Arial" w:cs="Arial"/>
                <w:sz w:val="22"/>
                <w:szCs w:val="22"/>
              </w:rPr>
              <w:t xml:space="preserve">ar el medio ambiente y la salud </w:t>
            </w:r>
            <w:r w:rsidR="00C4489F" w:rsidRPr="002C6DF0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2C6DF0">
              <w:rPr>
                <w:rFonts w:ascii="Arial" w:hAnsi="Arial" w:cs="Arial"/>
                <w:sz w:val="22"/>
                <w:szCs w:val="22"/>
              </w:rPr>
              <w:t xml:space="preserve"> las personas.</w:t>
            </w:r>
          </w:p>
          <w:p w:rsidR="00AA69FA" w:rsidRDefault="00AA69FA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044D" w:rsidRDefault="00DF3FB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</w:t>
            </w:r>
            <w:r w:rsidR="0094559A">
              <w:rPr>
                <w:rFonts w:ascii="Arial" w:hAnsi="Arial" w:cs="Arial"/>
                <w:sz w:val="22"/>
                <w:szCs w:val="22"/>
              </w:rPr>
              <w:t xml:space="preserve"> texto de la L</w:t>
            </w:r>
            <w:r w:rsidR="002C6DF0">
              <w:rPr>
                <w:rFonts w:ascii="Arial" w:hAnsi="Arial" w:cs="Arial"/>
                <w:sz w:val="22"/>
                <w:szCs w:val="22"/>
              </w:rPr>
              <w:t>ey deja al desarrollo reglamentario u</w:t>
            </w:r>
            <w:r w:rsidR="0073169F">
              <w:rPr>
                <w:rFonts w:ascii="Arial" w:hAnsi="Arial" w:cs="Arial"/>
                <w:sz w:val="22"/>
                <w:szCs w:val="22"/>
              </w:rPr>
              <w:t>na serie de aspecto</w:t>
            </w:r>
            <w:r w:rsidR="0094559A">
              <w:rPr>
                <w:rFonts w:ascii="Arial" w:hAnsi="Arial" w:cs="Arial"/>
                <w:sz w:val="22"/>
                <w:szCs w:val="22"/>
              </w:rPr>
              <w:t xml:space="preserve">s de detalle, sin cabida </w:t>
            </w:r>
            <w:r w:rsidR="0094559A" w:rsidRPr="00B329B2">
              <w:rPr>
                <w:rFonts w:ascii="Arial" w:hAnsi="Arial" w:cs="Arial"/>
                <w:sz w:val="22"/>
                <w:szCs w:val="22"/>
              </w:rPr>
              <w:t xml:space="preserve">con rango </w:t>
            </w:r>
            <w:r w:rsidR="0094559A">
              <w:rPr>
                <w:rFonts w:ascii="Arial" w:hAnsi="Arial" w:cs="Arial"/>
                <w:sz w:val="22"/>
                <w:szCs w:val="22"/>
              </w:rPr>
              <w:t>de l</w:t>
            </w:r>
            <w:r w:rsidR="0073169F">
              <w:rPr>
                <w:rFonts w:ascii="Arial" w:hAnsi="Arial" w:cs="Arial"/>
                <w:sz w:val="22"/>
                <w:szCs w:val="22"/>
              </w:rPr>
              <w:t>ey</w:t>
            </w:r>
            <w:r w:rsidR="0094559A">
              <w:rPr>
                <w:rFonts w:ascii="Arial" w:hAnsi="Arial" w:cs="Arial"/>
                <w:sz w:val="22"/>
                <w:szCs w:val="22"/>
              </w:rPr>
              <w:t>,</w:t>
            </w:r>
            <w:r w:rsidR="002C6DF0">
              <w:rPr>
                <w:rFonts w:ascii="Arial" w:hAnsi="Arial" w:cs="Arial"/>
                <w:sz w:val="22"/>
                <w:szCs w:val="22"/>
              </w:rPr>
              <w:t xml:space="preserve"> cuya </w:t>
            </w:r>
            <w:r w:rsidR="005121F3">
              <w:rPr>
                <w:rFonts w:ascii="Arial" w:hAnsi="Arial" w:cs="Arial"/>
                <w:sz w:val="22"/>
                <w:szCs w:val="22"/>
              </w:rPr>
              <w:t>elaboración se pretende en el Proyecto de D</w:t>
            </w:r>
            <w:r w:rsidR="002C6DF0">
              <w:rPr>
                <w:rFonts w:ascii="Arial" w:hAnsi="Arial" w:cs="Arial"/>
                <w:sz w:val="22"/>
                <w:szCs w:val="22"/>
              </w:rPr>
              <w:t xml:space="preserve">ecreto. </w:t>
            </w:r>
          </w:p>
          <w:p w:rsidR="00F5044D" w:rsidRDefault="00F5044D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4525" w:rsidRDefault="00393C87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Algunos de los </w:t>
            </w:r>
            <w:r w:rsidR="00884525">
              <w:rPr>
                <w:rFonts w:ascii="Arial" w:hAnsi="Arial" w:cs="Arial"/>
                <w:sz w:val="22"/>
                <w:szCs w:val="22"/>
              </w:rPr>
              <w:t>aspectos de carácter tanto administrativo como técnico cuy</w:t>
            </w:r>
            <w:r w:rsidR="000C0E8A">
              <w:rPr>
                <w:rFonts w:ascii="Arial" w:hAnsi="Arial" w:cs="Arial"/>
                <w:sz w:val="22"/>
                <w:szCs w:val="22"/>
              </w:rPr>
              <w:t xml:space="preserve">o desarrollo reglamentario </w:t>
            </w:r>
            <w:r w:rsidR="0094559A" w:rsidRPr="00B329B2">
              <w:rPr>
                <w:rFonts w:ascii="Arial" w:hAnsi="Arial" w:cs="Arial"/>
                <w:sz w:val="22"/>
                <w:szCs w:val="22"/>
              </w:rPr>
              <w:t xml:space="preserve">se aborda en </w:t>
            </w:r>
            <w:r w:rsidR="0094559A" w:rsidRPr="00B329B2">
              <w:rPr>
                <w:rFonts w:ascii="Arial" w:hAnsi="Arial" w:cs="Arial"/>
                <w:sz w:val="22"/>
                <w:szCs w:val="22"/>
              </w:rPr>
              <w:lastRenderedPageBreak/>
              <w:t>el presente Proyecto de Ley son los siguientes:</w:t>
            </w:r>
          </w:p>
          <w:p w:rsidR="00884525" w:rsidRPr="00CE6CA8" w:rsidRDefault="00884525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4525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Alcance, contenidos y periodicidades de los informes de situación del suelo</w:t>
            </w:r>
            <w:r w:rsidR="00746A23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4525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Contenido del informe de la investigación exploratoria</w:t>
            </w:r>
            <w:r w:rsidR="00746A23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4525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Contenido del informe de la investigación detallada</w:t>
            </w:r>
            <w:r w:rsidR="00746A23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4525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Contenido mínimo del análisis de riesgos</w:t>
            </w:r>
            <w:r w:rsidR="00746A23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4525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Contenido del plan de recuperación</w:t>
            </w:r>
            <w:r w:rsidR="00746A23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4525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Contenido del plan de excavación selectiva</w:t>
            </w:r>
            <w:r w:rsidR="00746A23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4525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Periodicidad de actualización de los informes de situación del suelo</w:t>
            </w:r>
            <w:r w:rsidR="00746A23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4525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Umbrales de aplicación de los supuestos de exención</w:t>
            </w:r>
            <w:r w:rsidR="00746A23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4525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Normas aplicables a los distintos procedimientos de declaración en materia de calidad del suelo</w:t>
            </w:r>
            <w:r w:rsidR="00746A23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4525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Contenido de la comunicación previa en los supuestos de exención</w:t>
            </w:r>
            <w:r w:rsidR="00746A23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6C09" w:rsidRPr="00746A23" w:rsidRDefault="00884525" w:rsidP="00746A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A23">
              <w:rPr>
                <w:rFonts w:ascii="Arial" w:hAnsi="Arial" w:cs="Arial"/>
                <w:sz w:val="22"/>
                <w:szCs w:val="22"/>
              </w:rPr>
              <w:t>Contenido de la notificación en los supuestos de exención</w:t>
            </w:r>
            <w:r w:rsidR="0094559A" w:rsidRPr="00746A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6AE9" w:rsidRPr="00EA6C09" w:rsidRDefault="00F76AE9" w:rsidP="00B32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BC9" w:rsidRPr="0094559A" w:rsidTr="003A404C">
        <w:tc>
          <w:tcPr>
            <w:tcW w:w="2660" w:type="dxa"/>
          </w:tcPr>
          <w:p w:rsidR="00393C87" w:rsidRDefault="00393C87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0BC9" w:rsidRPr="006643A5" w:rsidRDefault="00714F20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43A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B0BC9" w:rsidRPr="006643A5">
              <w:rPr>
                <w:rFonts w:ascii="Arial" w:hAnsi="Arial" w:cs="Arial"/>
                <w:b/>
                <w:sz w:val="22"/>
                <w:szCs w:val="22"/>
              </w:rPr>
              <w:t>A NECESIDAD Y OPORTUNIDAD DE SU APROBACIÓN</w:t>
            </w:r>
          </w:p>
        </w:tc>
        <w:tc>
          <w:tcPr>
            <w:tcW w:w="5985" w:type="dxa"/>
          </w:tcPr>
          <w:p w:rsidR="00746A23" w:rsidRDefault="00746A2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2ACB" w:rsidRDefault="00DF3FB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protección del suelo frente a la contaminación es un ámbito que ya fue regulado inicialmente en el año 2005. Desde en</w:t>
            </w:r>
            <w:r w:rsidR="00CE6CA8">
              <w:rPr>
                <w:rFonts w:ascii="Arial" w:hAnsi="Arial" w:cs="Arial"/>
                <w:sz w:val="22"/>
                <w:szCs w:val="22"/>
              </w:rPr>
              <w:t>tonces, las actuaciones en este campo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953">
              <w:rPr>
                <w:rFonts w:ascii="Arial" w:hAnsi="Arial" w:cs="Arial"/>
                <w:sz w:val="22"/>
                <w:szCs w:val="22"/>
              </w:rPr>
              <w:t xml:space="preserve">han sido sistematizadas a través de los correspondientes procedimientos. </w:t>
            </w:r>
          </w:p>
          <w:p w:rsidR="00100953" w:rsidRDefault="0010095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BC9" w:rsidRDefault="0010095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obstante, la experiencia acumulada en la aplicación de esta normativa ha llevado a la inclusión en la Ley 4/2015 de nuevos procedimientos que requieren de desarrollo para su correcta puesta en marcha. De igual manera</w:t>
            </w:r>
            <w:r w:rsidR="00CE6CA8">
              <w:rPr>
                <w:rFonts w:ascii="Arial" w:hAnsi="Arial" w:cs="Arial"/>
                <w:sz w:val="22"/>
                <w:szCs w:val="22"/>
              </w:rPr>
              <w:t>, la experiencia y la evolución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CE6CA8">
              <w:rPr>
                <w:rFonts w:ascii="Arial" w:hAnsi="Arial" w:cs="Arial"/>
                <w:sz w:val="22"/>
                <w:szCs w:val="22"/>
              </w:rPr>
              <w:t>écnica</w:t>
            </w:r>
            <w:r>
              <w:rPr>
                <w:rFonts w:ascii="Arial" w:hAnsi="Arial" w:cs="Arial"/>
                <w:sz w:val="22"/>
                <w:szCs w:val="22"/>
              </w:rPr>
              <w:t xml:space="preserve"> aconsejan la actualización de diversos aspectos</w:t>
            </w:r>
            <w:r w:rsidR="00884525">
              <w:rPr>
                <w:rFonts w:ascii="Arial" w:hAnsi="Arial" w:cs="Arial"/>
                <w:sz w:val="22"/>
                <w:szCs w:val="22"/>
              </w:rPr>
              <w:t xml:space="preserve"> (los mencionados anteriormente y otros que puedan surgir)</w:t>
            </w:r>
            <w:r w:rsidR="00CE6CA8">
              <w:rPr>
                <w:rFonts w:ascii="Arial" w:hAnsi="Arial" w:cs="Arial"/>
                <w:sz w:val="22"/>
                <w:szCs w:val="22"/>
              </w:rPr>
              <w:t xml:space="preserve">, todo ello con el objetivo de simplificar y ajustar </w:t>
            </w:r>
            <w:r w:rsidR="00884525">
              <w:rPr>
                <w:rFonts w:ascii="Arial" w:hAnsi="Arial" w:cs="Arial"/>
                <w:sz w:val="22"/>
                <w:szCs w:val="22"/>
              </w:rPr>
              <w:t xml:space="preserve">cada vez más </w:t>
            </w:r>
            <w:r w:rsidR="00CE6CA8">
              <w:rPr>
                <w:rFonts w:ascii="Arial" w:hAnsi="Arial" w:cs="Arial"/>
                <w:sz w:val="22"/>
                <w:szCs w:val="22"/>
              </w:rPr>
              <w:t>las formas de afrontar la investigación, recuperación y declaraciones en materia de calidad del suelo</w:t>
            </w:r>
            <w:r w:rsidR="00884525">
              <w:rPr>
                <w:rFonts w:ascii="Arial" w:hAnsi="Arial" w:cs="Arial"/>
                <w:sz w:val="22"/>
                <w:szCs w:val="22"/>
              </w:rPr>
              <w:t xml:space="preserve"> a las situaciones que se plantean en la realidad</w:t>
            </w:r>
            <w:r w:rsidR="00CE6C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21F3" w:rsidRPr="00884525" w:rsidRDefault="005121F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BC9" w:rsidRPr="0094559A" w:rsidTr="003A404C">
        <w:tc>
          <w:tcPr>
            <w:tcW w:w="2660" w:type="dxa"/>
          </w:tcPr>
          <w:p w:rsidR="00523193" w:rsidRPr="0094559A" w:rsidRDefault="0052319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BC9" w:rsidRPr="006643A5" w:rsidRDefault="00DB0BC9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43A5">
              <w:rPr>
                <w:rFonts w:ascii="Arial" w:hAnsi="Arial" w:cs="Arial"/>
                <w:b/>
                <w:sz w:val="22"/>
                <w:szCs w:val="22"/>
              </w:rPr>
              <w:t>LOS OBJETIVOS DE LA NORMA</w:t>
            </w:r>
          </w:p>
        </w:tc>
        <w:tc>
          <w:tcPr>
            <w:tcW w:w="5985" w:type="dxa"/>
          </w:tcPr>
          <w:p w:rsidR="00746A23" w:rsidRDefault="00746A2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BC9" w:rsidRDefault="00380D6E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D6E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5121F3">
              <w:rPr>
                <w:rFonts w:ascii="Arial" w:hAnsi="Arial" w:cs="Arial"/>
                <w:sz w:val="22"/>
                <w:szCs w:val="22"/>
              </w:rPr>
              <w:t xml:space="preserve">Proyecto de </w:t>
            </w:r>
            <w:r w:rsidRPr="00380D6E">
              <w:rPr>
                <w:rFonts w:ascii="Arial" w:hAnsi="Arial" w:cs="Arial"/>
                <w:sz w:val="22"/>
                <w:szCs w:val="22"/>
              </w:rPr>
              <w:t xml:space="preserve">Decreto tendrá por objeto el desarrollo de la </w:t>
            </w:r>
            <w:r w:rsidRPr="0094559A">
              <w:rPr>
                <w:rFonts w:ascii="Arial" w:hAnsi="Arial" w:cs="Arial"/>
                <w:sz w:val="22"/>
                <w:szCs w:val="22"/>
              </w:rPr>
              <w:t>Ley 4/2015, de 25 de junio, para la prevención y corrección de la contaminación del suelo</w:t>
            </w:r>
            <w:r w:rsidRPr="00380D6E">
              <w:rPr>
                <w:rFonts w:ascii="Arial" w:hAnsi="Arial" w:cs="Arial"/>
                <w:sz w:val="22"/>
                <w:szCs w:val="22"/>
              </w:rPr>
              <w:t xml:space="preserve"> estableciendo las normas reguladoras de los procedimientos en materia de calidad del suelo y el contenido y alcance de los instrumentos para conocer y controlar la calidad del suelo.</w:t>
            </w:r>
          </w:p>
          <w:p w:rsidR="005121F3" w:rsidRDefault="005121F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0D6E" w:rsidRDefault="00380D6E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Así mismo, podría ser el instrumento para regular la composición y el procedimiento de actualización y revisión del inventario de suelos con actividades o instalaciones potencialmente contaminantes del suelo.</w:t>
            </w:r>
          </w:p>
          <w:p w:rsidR="0094559A" w:rsidRDefault="0094559A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BC9" w:rsidRPr="0094559A" w:rsidTr="00523193">
        <w:trPr>
          <w:trHeight w:val="1311"/>
        </w:trPr>
        <w:tc>
          <w:tcPr>
            <w:tcW w:w="2660" w:type="dxa"/>
          </w:tcPr>
          <w:p w:rsidR="00E52DB9" w:rsidRPr="0094559A" w:rsidRDefault="00E52DB9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2"/>
          </w:p>
          <w:p w:rsidR="00DB0BC9" w:rsidRPr="006643A5" w:rsidRDefault="00DB0BC9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43A5">
              <w:rPr>
                <w:rFonts w:ascii="Arial" w:hAnsi="Arial" w:cs="Arial"/>
                <w:b/>
                <w:sz w:val="22"/>
                <w:szCs w:val="22"/>
              </w:rPr>
              <w:t>LAS POSIBLES SOLUCIONES ALTERNATIVAS REGULATORIAS Y NO REGULATORIAS</w:t>
            </w:r>
          </w:p>
        </w:tc>
        <w:tc>
          <w:tcPr>
            <w:tcW w:w="5985" w:type="dxa"/>
          </w:tcPr>
          <w:p w:rsidR="00746A23" w:rsidRDefault="00746A2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BC9" w:rsidRDefault="0052319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193">
              <w:rPr>
                <w:rFonts w:ascii="Arial" w:hAnsi="Arial" w:cs="Arial"/>
                <w:sz w:val="22"/>
                <w:szCs w:val="22"/>
              </w:rPr>
              <w:t>Dadas las circunstancias expuestas en los apartados precedente</w:t>
            </w:r>
            <w:r w:rsidR="00544A82">
              <w:rPr>
                <w:rFonts w:ascii="Arial" w:hAnsi="Arial" w:cs="Arial"/>
                <w:sz w:val="22"/>
                <w:szCs w:val="22"/>
              </w:rPr>
              <w:t xml:space="preserve">s, la elaboración de este </w:t>
            </w:r>
            <w:r w:rsidR="005121F3">
              <w:rPr>
                <w:rFonts w:ascii="Arial" w:hAnsi="Arial" w:cs="Arial"/>
                <w:sz w:val="22"/>
                <w:szCs w:val="22"/>
              </w:rPr>
              <w:t>Proyecto de D</w:t>
            </w:r>
            <w:r w:rsidR="00544A82">
              <w:rPr>
                <w:rFonts w:ascii="Arial" w:hAnsi="Arial" w:cs="Arial"/>
                <w:sz w:val="22"/>
                <w:szCs w:val="22"/>
              </w:rPr>
              <w:t>ecreto</w:t>
            </w:r>
            <w:r w:rsidRPr="00523193">
              <w:rPr>
                <w:rFonts w:ascii="Arial" w:hAnsi="Arial" w:cs="Arial"/>
                <w:sz w:val="22"/>
                <w:szCs w:val="22"/>
              </w:rPr>
              <w:t xml:space="preserve"> se presenta como inexcusable, si</w:t>
            </w:r>
            <w:r w:rsidR="00544A82">
              <w:rPr>
                <w:rFonts w:ascii="Arial" w:hAnsi="Arial" w:cs="Arial"/>
                <w:sz w:val="22"/>
                <w:szCs w:val="22"/>
              </w:rPr>
              <w:t xml:space="preserve">n que puedan contemplarse otras </w:t>
            </w:r>
            <w:r w:rsidRPr="00523193">
              <w:rPr>
                <w:rFonts w:ascii="Arial" w:hAnsi="Arial" w:cs="Arial"/>
                <w:sz w:val="22"/>
                <w:szCs w:val="22"/>
              </w:rPr>
              <w:t>soluciones alternativas</w:t>
            </w:r>
            <w:r w:rsidR="00544A82">
              <w:rPr>
                <w:rFonts w:ascii="Arial" w:hAnsi="Arial" w:cs="Arial"/>
                <w:sz w:val="22"/>
                <w:szCs w:val="22"/>
              </w:rPr>
              <w:t xml:space="preserve">, debido fundamentalmente a que se establece como mandato legal a través de la </w:t>
            </w:r>
            <w:r w:rsidR="00544A82" w:rsidRPr="0094559A">
              <w:rPr>
                <w:rFonts w:ascii="Arial" w:hAnsi="Arial" w:cs="Arial"/>
                <w:sz w:val="22"/>
                <w:szCs w:val="22"/>
              </w:rPr>
              <w:t>Ley 4/2015</w:t>
            </w:r>
            <w:r w:rsidR="00544A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559A" w:rsidRDefault="0094559A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DB0BC9" w:rsidRPr="00DB0BC9" w:rsidRDefault="00DB0BC9" w:rsidP="009455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B0BC9" w:rsidRPr="00DB0BC9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31" w:rsidRDefault="00753831">
      <w:r>
        <w:separator/>
      </w:r>
    </w:p>
  </w:endnote>
  <w:endnote w:type="continuationSeparator" w:id="0">
    <w:p w:rsidR="00753831" w:rsidRDefault="0075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689432"/>
      <w:docPartObj>
        <w:docPartGallery w:val="Page Numbers (Bottom of Page)"/>
        <w:docPartUnique/>
      </w:docPartObj>
    </w:sdtPr>
    <w:sdtEndPr/>
    <w:sdtContent>
      <w:p w:rsidR="006E2E39" w:rsidRDefault="006E2E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A5">
          <w:rPr>
            <w:noProof/>
          </w:rPr>
          <w:t>2</w:t>
        </w:r>
        <w:r>
          <w:fldChar w:fldCharType="end"/>
        </w:r>
      </w:p>
    </w:sdtContent>
  </w:sdt>
  <w:p w:rsidR="006E2E39" w:rsidRDefault="006E2E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65424"/>
      <w:docPartObj>
        <w:docPartGallery w:val="Page Numbers (Bottom of Page)"/>
        <w:docPartUnique/>
      </w:docPartObj>
    </w:sdtPr>
    <w:sdtEndPr/>
    <w:sdtContent>
      <w:p w:rsidR="00467AA4" w:rsidRDefault="00467AA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A5">
          <w:rPr>
            <w:noProof/>
          </w:rPr>
          <w:t>1</w:t>
        </w:r>
        <w:r>
          <w:fldChar w:fldCharType="end"/>
        </w:r>
      </w:p>
    </w:sdtContent>
  </w:sdt>
  <w:p w:rsidR="00C5743C" w:rsidRPr="00C5743C" w:rsidRDefault="00C5743C">
    <w:pPr>
      <w:pStyle w:val="Piedepgina"/>
      <w:jc w:val="center"/>
      <w:rPr>
        <w:rFonts w:ascii="Arial" w:hAnsi="Arial"/>
        <w:sz w:val="13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31" w:rsidRDefault="00753831">
      <w:r>
        <w:separator/>
      </w:r>
    </w:p>
  </w:footnote>
  <w:footnote w:type="continuationSeparator" w:id="0">
    <w:p w:rsidR="00753831" w:rsidRDefault="0075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3C" w:rsidRDefault="00C5743C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4pt" o:ole="" fillcolor="window">
          <v:imagedata r:id="rId1" o:title=""/>
        </v:shape>
        <o:OLEObject Type="Embed" ProgID="MSPhotoEd.3" ShapeID="_x0000_i1025" DrawAspect="Content" ObjectID="_1578722963" r:id="rId2"/>
      </w:object>
    </w:r>
  </w:p>
  <w:p w:rsidR="00C5743C" w:rsidRDefault="00C574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3C" w:rsidRDefault="006B1A6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1781175</wp:posOffset>
              </wp:positionH>
              <wp:positionV relativeFrom="page">
                <wp:posOffset>900430</wp:posOffset>
              </wp:positionV>
              <wp:extent cx="2002790" cy="6350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54" w:rsidRDefault="00A26F54" w:rsidP="00A26F54">
                          <w:pPr>
                            <w:pStyle w:val="Ttulo2"/>
                            <w:spacing w:after="35"/>
                          </w:pPr>
                          <w:r>
                            <w:t>INGURUMEN, LURRALDE PLANGINTZA ETA ETXEBIZITZA SAILA</w:t>
                          </w:r>
                        </w:p>
                        <w:p w:rsidR="00A26F54" w:rsidRDefault="00A26F54" w:rsidP="00A26F54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0.25pt;margin-top:70.9pt;width:157.7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" filled="f" stroked="f">
              <v:textbox>
                <w:txbxContent>
                  <w:p w:rsidR="00A26F54" w:rsidRDefault="00A26F54" w:rsidP="00A26F54">
                    <w:pPr>
                      <w:pStyle w:val="Ttulo2"/>
                      <w:spacing w:after="35"/>
                    </w:pPr>
                    <w:r>
                      <w:t>INGURUMEN, LURRALDE PLANGINTZA ETA ETXEBIZITZA SAILA</w:t>
                    </w:r>
                  </w:p>
                  <w:p w:rsidR="00A26F54" w:rsidRDefault="00A26F54" w:rsidP="00A26F54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4124325</wp:posOffset>
              </wp:positionH>
              <wp:positionV relativeFrom="page">
                <wp:posOffset>900430</wp:posOffset>
              </wp:positionV>
              <wp:extent cx="2105025" cy="5041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54" w:rsidRDefault="00A26F54" w:rsidP="00A26F54">
                          <w:pPr>
                            <w:pStyle w:val="Ttulo2"/>
                            <w:spacing w:after="35"/>
                          </w:pPr>
                          <w:r>
                            <w:t>DEPARTAMENTO DE MEDIO AMBIENTE,</w:t>
                          </w:r>
                          <w:r>
                            <w:br/>
                            <w:t>PLANIFICACIÓN TERRITORIAL Y VIVIENDA</w:t>
                          </w:r>
                        </w:p>
                        <w:p w:rsidR="00A26F54" w:rsidRDefault="00A26F54" w:rsidP="00A26F54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4.75pt;margin-top:70.9pt;width:165.75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02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" filled="f" stroked="f">
              <v:textbox>
                <w:txbxContent>
                  <w:p w:rsidR="00A26F54" w:rsidRDefault="00A26F54" w:rsidP="00A26F54">
                    <w:pPr>
                      <w:pStyle w:val="Ttulo2"/>
                      <w:spacing w:after="35"/>
                    </w:pPr>
                    <w:r>
                      <w:t>DEPARTAMENTO DE MEDIO AMBIENTE,</w:t>
                    </w:r>
                    <w:r>
                      <w:br/>
                      <w:t>PLANIFICACIÓN TERRITORIAL Y VIVIENDA</w:t>
                    </w:r>
                  </w:p>
                  <w:p w:rsidR="00A26F54" w:rsidRDefault="00A26F54" w:rsidP="00A26F54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5743C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pt;height:36.9pt" o:ole="" fillcolor="window">
          <v:imagedata r:id="rId1" o:title=""/>
        </v:shape>
        <o:OLEObject Type="Embed" ProgID="MSPhotoEd.3" ShapeID="_x0000_i1026" DrawAspect="Content" ObjectID="_1578722964" r:id="rId2"/>
      </w:object>
    </w:r>
  </w:p>
  <w:p w:rsidR="00C5743C" w:rsidRDefault="00C5743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5743C" w:rsidRDefault="00C5743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5743C" w:rsidRDefault="00C5743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5743C" w:rsidRDefault="00C5743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5743C" w:rsidRDefault="00C5743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A09"/>
    <w:multiLevelType w:val="hybridMultilevel"/>
    <w:tmpl w:val="6DEC68EA"/>
    <w:lvl w:ilvl="0" w:tplc="EEB8C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D0ECA"/>
    <w:multiLevelType w:val="hybridMultilevel"/>
    <w:tmpl w:val="06485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13C0"/>
    <w:multiLevelType w:val="hybridMultilevel"/>
    <w:tmpl w:val="CD280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C9"/>
    <w:rsid w:val="000426F2"/>
    <w:rsid w:val="00045665"/>
    <w:rsid w:val="00045AED"/>
    <w:rsid w:val="000934E0"/>
    <w:rsid w:val="00094EF5"/>
    <w:rsid w:val="000B2885"/>
    <w:rsid w:val="000C0E8A"/>
    <w:rsid w:val="00100953"/>
    <w:rsid w:val="00104873"/>
    <w:rsid w:val="001319CB"/>
    <w:rsid w:val="00150F36"/>
    <w:rsid w:val="0015566B"/>
    <w:rsid w:val="001739E9"/>
    <w:rsid w:val="001F794C"/>
    <w:rsid w:val="00210166"/>
    <w:rsid w:val="00212ACB"/>
    <w:rsid w:val="002932E3"/>
    <w:rsid w:val="00294EE0"/>
    <w:rsid w:val="002B5B7D"/>
    <w:rsid w:val="002C6DF0"/>
    <w:rsid w:val="002D7662"/>
    <w:rsid w:val="002F2942"/>
    <w:rsid w:val="00304BC1"/>
    <w:rsid w:val="003522F8"/>
    <w:rsid w:val="00380D6E"/>
    <w:rsid w:val="00384418"/>
    <w:rsid w:val="00393C87"/>
    <w:rsid w:val="003A08A5"/>
    <w:rsid w:val="003A404C"/>
    <w:rsid w:val="003B0967"/>
    <w:rsid w:val="003C2063"/>
    <w:rsid w:val="003C3AC4"/>
    <w:rsid w:val="003D5DB2"/>
    <w:rsid w:val="003D6AE1"/>
    <w:rsid w:val="0043681E"/>
    <w:rsid w:val="00467AA4"/>
    <w:rsid w:val="005121F3"/>
    <w:rsid w:val="00523193"/>
    <w:rsid w:val="00544A82"/>
    <w:rsid w:val="0056575A"/>
    <w:rsid w:val="00572A1F"/>
    <w:rsid w:val="00573683"/>
    <w:rsid w:val="00575F4D"/>
    <w:rsid w:val="005E2E80"/>
    <w:rsid w:val="005F64A6"/>
    <w:rsid w:val="0063659C"/>
    <w:rsid w:val="006643A5"/>
    <w:rsid w:val="00667D1F"/>
    <w:rsid w:val="00672E34"/>
    <w:rsid w:val="00675C1E"/>
    <w:rsid w:val="00676866"/>
    <w:rsid w:val="006915D2"/>
    <w:rsid w:val="006952C7"/>
    <w:rsid w:val="006963BA"/>
    <w:rsid w:val="006B1A61"/>
    <w:rsid w:val="006C3985"/>
    <w:rsid w:val="006E2E39"/>
    <w:rsid w:val="006F39ED"/>
    <w:rsid w:val="006F4CE8"/>
    <w:rsid w:val="00714F20"/>
    <w:rsid w:val="0073169F"/>
    <w:rsid w:val="00746A23"/>
    <w:rsid w:val="00753831"/>
    <w:rsid w:val="00781019"/>
    <w:rsid w:val="007A52BA"/>
    <w:rsid w:val="007E2B30"/>
    <w:rsid w:val="007E5EFE"/>
    <w:rsid w:val="00860D91"/>
    <w:rsid w:val="00884525"/>
    <w:rsid w:val="008B3ACA"/>
    <w:rsid w:val="008D29A4"/>
    <w:rsid w:val="008E4B64"/>
    <w:rsid w:val="00915860"/>
    <w:rsid w:val="0094559A"/>
    <w:rsid w:val="00996F86"/>
    <w:rsid w:val="009D2C39"/>
    <w:rsid w:val="00A01969"/>
    <w:rsid w:val="00A245E5"/>
    <w:rsid w:val="00A26F54"/>
    <w:rsid w:val="00A31CFC"/>
    <w:rsid w:val="00A63FC7"/>
    <w:rsid w:val="00AA69FA"/>
    <w:rsid w:val="00AA6D4C"/>
    <w:rsid w:val="00AC51AC"/>
    <w:rsid w:val="00AE5848"/>
    <w:rsid w:val="00B329B2"/>
    <w:rsid w:val="00B70433"/>
    <w:rsid w:val="00B708CB"/>
    <w:rsid w:val="00B74B15"/>
    <w:rsid w:val="00BE15C5"/>
    <w:rsid w:val="00C0185A"/>
    <w:rsid w:val="00C15EBC"/>
    <w:rsid w:val="00C16242"/>
    <w:rsid w:val="00C20F4E"/>
    <w:rsid w:val="00C27421"/>
    <w:rsid w:val="00C4489F"/>
    <w:rsid w:val="00C5743C"/>
    <w:rsid w:val="00C66388"/>
    <w:rsid w:val="00C84D36"/>
    <w:rsid w:val="00CB78EF"/>
    <w:rsid w:val="00CE6CA8"/>
    <w:rsid w:val="00D43316"/>
    <w:rsid w:val="00DB047B"/>
    <w:rsid w:val="00DB0BC9"/>
    <w:rsid w:val="00DE4F84"/>
    <w:rsid w:val="00DF0C4E"/>
    <w:rsid w:val="00DF3FB3"/>
    <w:rsid w:val="00E12993"/>
    <w:rsid w:val="00E24BAB"/>
    <w:rsid w:val="00E52DB9"/>
    <w:rsid w:val="00EA3BF1"/>
    <w:rsid w:val="00EA6C09"/>
    <w:rsid w:val="00EC604F"/>
    <w:rsid w:val="00EE2596"/>
    <w:rsid w:val="00F21726"/>
    <w:rsid w:val="00F2575B"/>
    <w:rsid w:val="00F41613"/>
    <w:rsid w:val="00F5044D"/>
    <w:rsid w:val="00F76AE9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3C"/>
    <w:rPr>
      <w:sz w:val="24"/>
      <w:szCs w:val="24"/>
    </w:rPr>
  </w:style>
  <w:style w:type="paragraph" w:styleId="Ttulo2">
    <w:name w:val="heading 2"/>
    <w:basedOn w:val="Normal"/>
    <w:next w:val="Normal"/>
    <w:qFormat/>
    <w:rsid w:val="00C5743C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C5743C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5743C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C5743C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link w:val="TextoindependienteCar"/>
    <w:rsid w:val="000934E0"/>
    <w:rPr>
      <w:rFonts w:ascii="Arial" w:hAnsi="Arial" w:cs="Arial"/>
      <w:sz w:val="19"/>
      <w:szCs w:val="19"/>
      <w:lang w:val="en-US" w:eastAsia="en-US"/>
    </w:rPr>
  </w:style>
  <w:style w:type="character" w:customStyle="1" w:styleId="TextoindependienteCar">
    <w:name w:val="Texto independiente Car"/>
    <w:link w:val="Textoindependiente"/>
    <w:rsid w:val="000934E0"/>
    <w:rPr>
      <w:rFonts w:ascii="Arial" w:hAnsi="Arial" w:cs="Arial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2F2942"/>
    <w:pPr>
      <w:ind w:left="720"/>
      <w:contextualSpacing/>
    </w:pPr>
    <w:rPr>
      <w:lang w:val="eu-ES" w:eastAsia="eu-ES" w:bidi="eu-ES"/>
    </w:rPr>
  </w:style>
  <w:style w:type="paragraph" w:styleId="Textonotaalfinal">
    <w:name w:val="endnote text"/>
    <w:basedOn w:val="Normal"/>
    <w:link w:val="TextonotaalfinalCar"/>
    <w:rsid w:val="002F294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F2942"/>
  </w:style>
  <w:style w:type="character" w:styleId="Refdenotaalfinal">
    <w:name w:val="endnote reference"/>
    <w:rsid w:val="002F2942"/>
    <w:rPr>
      <w:vertAlign w:val="superscript"/>
    </w:rPr>
  </w:style>
  <w:style w:type="table" w:styleId="Tablaconcuadrcula">
    <w:name w:val="Table Grid"/>
    <w:basedOn w:val="Tablanormal"/>
    <w:rsid w:val="00DB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B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rafo1">
    <w:name w:val="parrafo1"/>
    <w:basedOn w:val="Normal"/>
    <w:rsid w:val="00523193"/>
    <w:pPr>
      <w:spacing w:before="180" w:after="180"/>
      <w:ind w:firstLine="360"/>
      <w:jc w:val="both"/>
    </w:pPr>
  </w:style>
  <w:style w:type="paragraph" w:customStyle="1" w:styleId="parrafo22">
    <w:name w:val="parrafo_22"/>
    <w:basedOn w:val="Normal"/>
    <w:rsid w:val="00523193"/>
    <w:pPr>
      <w:spacing w:before="360" w:after="180"/>
      <w:ind w:firstLine="360"/>
      <w:jc w:val="both"/>
    </w:pPr>
  </w:style>
  <w:style w:type="paragraph" w:styleId="Textonotapie">
    <w:name w:val="footnote text"/>
    <w:basedOn w:val="Normal"/>
    <w:link w:val="TextonotapieCar"/>
    <w:semiHidden/>
    <w:unhideWhenUsed/>
    <w:rsid w:val="000B28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B2885"/>
  </w:style>
  <w:style w:type="character" w:styleId="Refdenotaalpie">
    <w:name w:val="footnote reference"/>
    <w:basedOn w:val="Fuentedeprrafopredeter"/>
    <w:semiHidden/>
    <w:unhideWhenUsed/>
    <w:rsid w:val="000B2885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7AA4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45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4566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393C8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93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93C8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93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93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3C"/>
    <w:rPr>
      <w:sz w:val="24"/>
      <w:szCs w:val="24"/>
    </w:rPr>
  </w:style>
  <w:style w:type="paragraph" w:styleId="Ttulo2">
    <w:name w:val="heading 2"/>
    <w:basedOn w:val="Normal"/>
    <w:next w:val="Normal"/>
    <w:qFormat/>
    <w:rsid w:val="00C5743C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C5743C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5743C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C5743C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link w:val="TextoindependienteCar"/>
    <w:rsid w:val="000934E0"/>
    <w:rPr>
      <w:rFonts w:ascii="Arial" w:hAnsi="Arial" w:cs="Arial"/>
      <w:sz w:val="19"/>
      <w:szCs w:val="19"/>
      <w:lang w:val="en-US" w:eastAsia="en-US"/>
    </w:rPr>
  </w:style>
  <w:style w:type="character" w:customStyle="1" w:styleId="TextoindependienteCar">
    <w:name w:val="Texto independiente Car"/>
    <w:link w:val="Textoindependiente"/>
    <w:rsid w:val="000934E0"/>
    <w:rPr>
      <w:rFonts w:ascii="Arial" w:hAnsi="Arial" w:cs="Arial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2F2942"/>
    <w:pPr>
      <w:ind w:left="720"/>
      <w:contextualSpacing/>
    </w:pPr>
    <w:rPr>
      <w:lang w:val="eu-ES" w:eastAsia="eu-ES" w:bidi="eu-ES"/>
    </w:rPr>
  </w:style>
  <w:style w:type="paragraph" w:styleId="Textonotaalfinal">
    <w:name w:val="endnote text"/>
    <w:basedOn w:val="Normal"/>
    <w:link w:val="TextonotaalfinalCar"/>
    <w:rsid w:val="002F294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F2942"/>
  </w:style>
  <w:style w:type="character" w:styleId="Refdenotaalfinal">
    <w:name w:val="endnote reference"/>
    <w:rsid w:val="002F2942"/>
    <w:rPr>
      <w:vertAlign w:val="superscript"/>
    </w:rPr>
  </w:style>
  <w:style w:type="table" w:styleId="Tablaconcuadrcula">
    <w:name w:val="Table Grid"/>
    <w:basedOn w:val="Tablanormal"/>
    <w:rsid w:val="00DB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B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rafo1">
    <w:name w:val="parrafo1"/>
    <w:basedOn w:val="Normal"/>
    <w:rsid w:val="00523193"/>
    <w:pPr>
      <w:spacing w:before="180" w:after="180"/>
      <w:ind w:firstLine="360"/>
      <w:jc w:val="both"/>
    </w:pPr>
  </w:style>
  <w:style w:type="paragraph" w:customStyle="1" w:styleId="parrafo22">
    <w:name w:val="parrafo_22"/>
    <w:basedOn w:val="Normal"/>
    <w:rsid w:val="00523193"/>
    <w:pPr>
      <w:spacing w:before="360" w:after="180"/>
      <w:ind w:firstLine="360"/>
      <w:jc w:val="both"/>
    </w:pPr>
  </w:style>
  <w:style w:type="paragraph" w:styleId="Textonotapie">
    <w:name w:val="footnote text"/>
    <w:basedOn w:val="Normal"/>
    <w:link w:val="TextonotapieCar"/>
    <w:semiHidden/>
    <w:unhideWhenUsed/>
    <w:rsid w:val="000B28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B2885"/>
  </w:style>
  <w:style w:type="character" w:styleId="Refdenotaalpie">
    <w:name w:val="footnote reference"/>
    <w:basedOn w:val="Fuentedeprrafopredeter"/>
    <w:semiHidden/>
    <w:unhideWhenUsed/>
    <w:rsid w:val="000B2885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7AA4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45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4566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393C8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93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93C8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93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93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6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04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gutirod\AppData\Roaming\Microsoft\Plantillas\Plantilla%20Departa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AB4B-C63B-4AF1-BC1F-1AFC658D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Departamento.dot</Template>
  <TotalTime>17</TotalTime>
  <Pages>3</Pages>
  <Words>713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 Rodríguez, Marisol</dc:creator>
  <cp:lastModifiedBy>Gutiérrez Rodríguez, Marisol</cp:lastModifiedBy>
  <cp:revision>6</cp:revision>
  <cp:lastPrinted>2018-01-22T14:38:00Z</cp:lastPrinted>
  <dcterms:created xsi:type="dcterms:W3CDTF">2018-01-23T08:54:00Z</dcterms:created>
  <dcterms:modified xsi:type="dcterms:W3CDTF">2018-01-29T08:23:00Z</dcterms:modified>
</cp:coreProperties>
</file>